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viesussraas6parykinimas"/>
        <w:tblW w:w="0" w:type="auto"/>
        <w:tblLook w:val="04A0" w:firstRow="1" w:lastRow="0" w:firstColumn="1" w:lastColumn="0" w:noHBand="0" w:noVBand="1"/>
      </w:tblPr>
      <w:tblGrid>
        <w:gridCol w:w="10598"/>
      </w:tblGrid>
      <w:tr w:rsidR="00A932BF" w:rsidTr="00213E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8" w:type="dxa"/>
            <w:shd w:val="clear" w:color="auto" w:fill="FFC000"/>
          </w:tcPr>
          <w:p w:rsidR="000A7846" w:rsidRPr="002D3788" w:rsidRDefault="00A932BF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D3788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Programos pavadinimas</w:t>
            </w:r>
          </w:p>
        </w:tc>
      </w:tr>
      <w:tr w:rsidR="00A932BF" w:rsidTr="00213E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8" w:type="dxa"/>
          </w:tcPr>
          <w:p w:rsidR="002D3788" w:rsidRDefault="002D3788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A932BF" w:rsidRPr="002D3788" w:rsidRDefault="00C542EC">
            <w:pPr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„Žemaitija ir Telšiai nuo XIX a. iki XX a. vidurio</w:t>
            </w:r>
            <w:r w:rsidR="00BB7743">
              <w:rPr>
                <w:rFonts w:ascii="Times New Roman" w:hAnsi="Times New Roman" w:cs="Times New Roman"/>
                <w:i/>
                <w:sz w:val="32"/>
                <w:szCs w:val="32"/>
              </w:rPr>
              <w:t>“</w:t>
            </w:r>
          </w:p>
          <w:p w:rsidR="000A7846" w:rsidRPr="000A7846" w:rsidRDefault="000A7846" w:rsidP="002D3788">
            <w:pPr>
              <w:ind w:left="-709" w:firstLine="142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932BF" w:rsidTr="00213E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8" w:type="dxa"/>
            <w:shd w:val="clear" w:color="auto" w:fill="FFC000"/>
          </w:tcPr>
          <w:p w:rsidR="000A7846" w:rsidRPr="008F17C7" w:rsidRDefault="00A932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3788">
              <w:rPr>
                <w:rFonts w:ascii="Times New Roman" w:hAnsi="Times New Roman" w:cs="Times New Roman"/>
                <w:sz w:val="28"/>
                <w:szCs w:val="28"/>
              </w:rPr>
              <w:t>Programos vykdytojas</w:t>
            </w:r>
          </w:p>
        </w:tc>
      </w:tr>
      <w:tr w:rsidR="00A932BF" w:rsidTr="00213E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8" w:type="dxa"/>
          </w:tcPr>
          <w:p w:rsidR="00213E1F" w:rsidRDefault="00213E1F">
            <w:pPr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</w:pPr>
          </w:p>
          <w:p w:rsidR="000A7846" w:rsidRDefault="00C542EC">
            <w:pPr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>Telšių rajono savivaldybės Karolinos Praniauskaitės viešoji biblioteka</w:t>
            </w:r>
          </w:p>
          <w:p w:rsidR="00213E1F" w:rsidRPr="000A7846" w:rsidRDefault="00213E1F">
            <w:pPr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</w:pPr>
          </w:p>
        </w:tc>
      </w:tr>
      <w:tr w:rsidR="00A932BF" w:rsidTr="00213E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8" w:type="dxa"/>
            <w:shd w:val="clear" w:color="auto" w:fill="FFC000"/>
          </w:tcPr>
          <w:p w:rsidR="00A932BF" w:rsidRPr="002D3788" w:rsidRDefault="00A932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3788">
              <w:rPr>
                <w:rFonts w:ascii="Times New Roman" w:hAnsi="Times New Roman" w:cs="Times New Roman"/>
                <w:sz w:val="28"/>
                <w:szCs w:val="28"/>
              </w:rPr>
              <w:t>Programos tikslai ir uždaviniai</w:t>
            </w:r>
          </w:p>
        </w:tc>
      </w:tr>
      <w:tr w:rsidR="00A932BF" w:rsidTr="00213E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8" w:type="dxa"/>
          </w:tcPr>
          <w:p w:rsidR="00A932BF" w:rsidRPr="000A7846" w:rsidRDefault="00A932BF" w:rsidP="000A7846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DC35F6" w:rsidRPr="00DC35F6" w:rsidRDefault="00A932BF" w:rsidP="000A7846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C35F6">
              <w:rPr>
                <w:rFonts w:ascii="Times New Roman" w:hAnsi="Times New Roman" w:cs="Times New Roman"/>
                <w:i/>
                <w:sz w:val="28"/>
                <w:szCs w:val="28"/>
              </w:rPr>
              <w:t>Tiksla</w:t>
            </w:r>
            <w:r w:rsidR="00C542EC">
              <w:rPr>
                <w:rFonts w:ascii="Times New Roman" w:hAnsi="Times New Roman" w:cs="Times New Roman"/>
                <w:i/>
                <w:sz w:val="28"/>
                <w:szCs w:val="28"/>
              </w:rPr>
              <w:t>i</w:t>
            </w:r>
            <w:r w:rsidRPr="00DC35F6">
              <w:rPr>
                <w:rFonts w:ascii="Times New Roman" w:hAnsi="Times New Roman" w:cs="Times New Roman"/>
                <w:i/>
                <w:sz w:val="28"/>
                <w:szCs w:val="28"/>
              </w:rPr>
              <w:t>:</w:t>
            </w:r>
          </w:p>
          <w:p w:rsidR="00A932BF" w:rsidRPr="00C542EC" w:rsidRDefault="00C542EC" w:rsidP="00C542EC">
            <w:pPr>
              <w:jc w:val="both"/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</w:pPr>
            <w:r w:rsidRPr="00C542EC"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>Praplėsti Bibliotekos kaip neformaliojo suaugusiųjų švietimo teikėjo galimybes sudarant sąlygas Telšių miesto ir rajono gyventojams dalyvauti mokymosi viso gyvenimo procese;</w:t>
            </w:r>
          </w:p>
          <w:p w:rsidR="00C542EC" w:rsidRPr="00C542EC" w:rsidRDefault="00C542EC" w:rsidP="00C542EC">
            <w:pPr>
              <w:pStyle w:val="Sraopastraip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</w:pPr>
            <w:r w:rsidRPr="00C542EC"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>praplėsti besimokančiųjų žinias apie XIX a. – XX a. vidurio Žemaitijos istoriją, kultūrą ir tradicijas;</w:t>
            </w:r>
          </w:p>
          <w:p w:rsidR="00C542EC" w:rsidRPr="00C542EC" w:rsidRDefault="00C542EC" w:rsidP="00C542EC">
            <w:pPr>
              <w:pStyle w:val="Sraopastraip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</w:pPr>
            <w:r w:rsidRPr="00C542EC"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>ugdyti Bibliotekos darbuotojų ir skaitytojų mokymosi bendrystėje kultūrą.</w:t>
            </w:r>
          </w:p>
          <w:p w:rsidR="00A932BF" w:rsidRPr="00C542EC" w:rsidRDefault="00A932BF" w:rsidP="000A7846">
            <w:pPr>
              <w:jc w:val="both"/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</w:pPr>
          </w:p>
          <w:p w:rsidR="00A932BF" w:rsidRPr="002D3788" w:rsidRDefault="00A932BF" w:rsidP="000A7846">
            <w:pPr>
              <w:jc w:val="both"/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</w:pPr>
            <w:r w:rsidRPr="00DC35F6">
              <w:rPr>
                <w:rFonts w:ascii="Times New Roman" w:hAnsi="Times New Roman" w:cs="Times New Roman"/>
                <w:i/>
                <w:sz w:val="28"/>
                <w:szCs w:val="28"/>
              </w:rPr>
              <w:t>Uždaviniai</w:t>
            </w:r>
            <w:r w:rsidRPr="002D3788"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>:</w:t>
            </w:r>
          </w:p>
          <w:p w:rsidR="00A932BF" w:rsidRPr="002D3788" w:rsidRDefault="00C542EC" w:rsidP="000A7846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 xml:space="preserve">organizuoti bendrus Bibliotekos darbuotojų ir gyventojų, skaitytojų </w:t>
            </w:r>
            <w:r w:rsidR="008960A9"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 xml:space="preserve"> mokymu</w:t>
            </w:r>
            <w:r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>s</w:t>
            </w:r>
            <w:r w:rsidR="008960A9"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>;</w:t>
            </w:r>
            <w:r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 xml:space="preserve">  </w:t>
            </w:r>
          </w:p>
          <w:p w:rsidR="00A932BF" w:rsidRPr="002D3788" w:rsidRDefault="008960A9" w:rsidP="000A7846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>skirti prioritetinį dėmesį Telšių miesto raidai nuo Magdeburgo teisių gavimo iki Žemaitijos sostinės susiformavimo;</w:t>
            </w:r>
          </w:p>
          <w:p w:rsidR="00A932BF" w:rsidRDefault="008960A9" w:rsidP="000A7846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>pristatyti naujausias knygas apie Žemaitiją ir Telšius, skatinant gyventojus savarankiškai domėtis savo krašto istorija;</w:t>
            </w:r>
          </w:p>
          <w:p w:rsidR="008960A9" w:rsidRDefault="008960A9" w:rsidP="000A7846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>sudaryti sąlygas gyventojams dalyvauti mokymosi visą gyvenimą procese;</w:t>
            </w:r>
          </w:p>
          <w:p w:rsidR="008960A9" w:rsidRPr="002D3788" w:rsidRDefault="008960A9" w:rsidP="000A7846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>organizuoti konferenciją, minint Bibliotekos 100-ąsias Bibliotekos įkūrimo metines.</w:t>
            </w:r>
          </w:p>
          <w:p w:rsidR="00A932BF" w:rsidRPr="000A7846" w:rsidRDefault="00A932BF" w:rsidP="000A7846">
            <w:pPr>
              <w:pStyle w:val="Sraopastraipa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bookmarkStart w:id="0" w:name="_GoBack"/>
        <w:bookmarkEnd w:id="0"/>
      </w:tr>
      <w:tr w:rsidR="00A932BF" w:rsidTr="00213E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8" w:type="dxa"/>
            <w:shd w:val="clear" w:color="auto" w:fill="FFC000"/>
          </w:tcPr>
          <w:p w:rsidR="00A932BF" w:rsidRPr="000A7846" w:rsidRDefault="00A932BF" w:rsidP="000A78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846">
              <w:rPr>
                <w:rFonts w:ascii="Times New Roman" w:hAnsi="Times New Roman" w:cs="Times New Roman"/>
                <w:sz w:val="28"/>
                <w:szCs w:val="28"/>
              </w:rPr>
              <w:t>Laukiami rezultatai ir galimas programos tęstinumas</w:t>
            </w:r>
          </w:p>
        </w:tc>
      </w:tr>
      <w:tr w:rsidR="00A932BF" w:rsidTr="00213E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8" w:type="dxa"/>
          </w:tcPr>
          <w:p w:rsidR="002D3788" w:rsidRDefault="002D3788" w:rsidP="000A78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D3788" w:rsidRDefault="000A7846" w:rsidP="000A7846">
            <w:pPr>
              <w:jc w:val="both"/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</w:pPr>
            <w:r w:rsidRPr="002D3788"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 xml:space="preserve">Įgyvendinant programą  </w:t>
            </w:r>
            <w:r w:rsidR="006E4062"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>dalyviai</w:t>
            </w:r>
            <w:r w:rsidRPr="002D3788"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>:</w:t>
            </w:r>
          </w:p>
          <w:p w:rsidR="00DC35F6" w:rsidRPr="002D3788" w:rsidRDefault="00DC35F6" w:rsidP="000A7846">
            <w:pPr>
              <w:jc w:val="both"/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</w:pPr>
          </w:p>
          <w:p w:rsidR="006E4062" w:rsidRDefault="000A7846" w:rsidP="000A7846">
            <w:pPr>
              <w:jc w:val="both"/>
              <w:rPr>
                <w:rFonts w:ascii="Times New Roman" w:hAnsi="Times New Roman" w:cs="Times New Roman"/>
                <w:bCs w:val="0"/>
                <w:i/>
                <w:sz w:val="28"/>
                <w:szCs w:val="28"/>
              </w:rPr>
            </w:pPr>
            <w:r w:rsidRPr="002D3788"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 xml:space="preserve">- </w:t>
            </w:r>
            <w:r w:rsidR="008960A9"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>įgis žinių apie XIX a. – XX a. I-</w:t>
            </w:r>
            <w:proofErr w:type="spellStart"/>
            <w:r w:rsidR="008960A9"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>osios</w:t>
            </w:r>
            <w:proofErr w:type="spellEnd"/>
            <w:r w:rsidR="008960A9"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 xml:space="preserve"> pusės istorinį, kultūrinį laikmetį Žemaitijoje ir Telšiuose;</w:t>
            </w:r>
          </w:p>
          <w:p w:rsidR="000A7846" w:rsidRDefault="000A7846" w:rsidP="000A7846">
            <w:pPr>
              <w:jc w:val="both"/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</w:pPr>
            <w:r w:rsidRPr="002D3788"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 xml:space="preserve">- </w:t>
            </w:r>
            <w:r w:rsidR="008960A9"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>sustiprės skaitytojų noras skaityti naujas knygas apie Žemaitiją ir p</w:t>
            </w:r>
            <w:r w:rsidR="00213E1F"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>lėsti akiratį apie savo kraštą, Telšių miestą kaip Žemaitijos kultūrinio, švietimo ir religinio centro formavimąsi;</w:t>
            </w:r>
          </w:p>
          <w:p w:rsidR="00213E1F" w:rsidRDefault="00213E1F" w:rsidP="000A7846">
            <w:pPr>
              <w:jc w:val="both"/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 xml:space="preserve">- mokymasis bendrystėje bus tęsiamas užsiimant ir kitomis veiklomis (užsienio kalbų mokymasis, psichologiniai, </w:t>
            </w:r>
            <w:proofErr w:type="spellStart"/>
            <w:r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>biblioterapijos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 xml:space="preserve"> užsiėmimai, mokslo populiariosios literatūros bibliotekos pristatymai, tęstiniai istorijos pažinimo užsiėmimai ir pan.);</w:t>
            </w:r>
          </w:p>
          <w:p w:rsidR="00213E1F" w:rsidRDefault="00213E1F" w:rsidP="000A7846">
            <w:pPr>
              <w:jc w:val="both"/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 xml:space="preserve">- siekiantiems motyvuoti besimokančiuosius visą gyvenimą trunkančiame mokymo procese, paįvairinsime suaugusiųjų švietimo mokymosi procesą: istorinių žinių sklaida Telšių rajono bibliotekose išduodant gyventojams ne tik istorinio pobūdžio knygas, bet ir naudojant kitas veiklos formas, tai istorinių viktorinų ir konferencijos organizavimas </w:t>
            </w:r>
            <w:proofErr w:type="spellStart"/>
            <w:r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>video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 xml:space="preserve"> atmintinių dalijimas (naudojant metodinę medžiagą);</w:t>
            </w:r>
          </w:p>
          <w:p w:rsidR="000A7846" w:rsidRPr="002D3788" w:rsidRDefault="00213E1F" w:rsidP="000A7846">
            <w:pPr>
              <w:jc w:val="both"/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i/>
                <w:sz w:val="28"/>
                <w:szCs w:val="28"/>
              </w:rPr>
              <w:t>- įdomūs, aktualūs mokymų užsiėmimai mokymosi dalyvius skatins aktyviau dalyvauti suaugusiųjų švietimo programose bibliotekoje ateityje.</w:t>
            </w:r>
          </w:p>
          <w:p w:rsidR="002D3788" w:rsidRPr="000A7846" w:rsidRDefault="002D3788" w:rsidP="006E40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C0667" w:rsidRDefault="00BC0667" w:rsidP="00213E1F">
      <w:pPr>
        <w:ind w:left="-567" w:firstLine="567"/>
        <w:jc w:val="both"/>
      </w:pPr>
    </w:p>
    <w:sectPr w:rsidR="00BC0667" w:rsidSect="00213E1F">
      <w:pgSz w:w="11906" w:h="16838"/>
      <w:pgMar w:top="993" w:right="567" w:bottom="0" w:left="85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4A4643"/>
    <w:multiLevelType w:val="hybridMultilevel"/>
    <w:tmpl w:val="9BD81EBE"/>
    <w:lvl w:ilvl="0" w:tplc="49F49D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8E0A3F"/>
    <w:multiLevelType w:val="hybridMultilevel"/>
    <w:tmpl w:val="E1E6E5D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2BF"/>
    <w:rsid w:val="000A7846"/>
    <w:rsid w:val="00213E1F"/>
    <w:rsid w:val="002D3788"/>
    <w:rsid w:val="006E4062"/>
    <w:rsid w:val="008960A9"/>
    <w:rsid w:val="008F17C7"/>
    <w:rsid w:val="00A932BF"/>
    <w:rsid w:val="00B41D23"/>
    <w:rsid w:val="00BB7743"/>
    <w:rsid w:val="00BC0667"/>
    <w:rsid w:val="00C542EC"/>
    <w:rsid w:val="00D31759"/>
    <w:rsid w:val="00DC35F6"/>
    <w:rsid w:val="00EA7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207180"/>
  <w15:docId w15:val="{1D1A5D79-0872-4004-AF69-BD25A2D2C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A932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A932BF"/>
    <w:pPr>
      <w:ind w:left="720"/>
      <w:contextualSpacing/>
    </w:pPr>
  </w:style>
  <w:style w:type="table" w:styleId="viesussraas6parykinimas">
    <w:name w:val="Light List Accent 6"/>
    <w:basedOn w:val="prastojilentel"/>
    <w:uiPriority w:val="61"/>
    <w:rsid w:val="000A7846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1413</Words>
  <Characters>806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Nijolė</dc:creator>
  <cp:lastModifiedBy>audrius.vaicikauskas@outlook.com</cp:lastModifiedBy>
  <cp:revision>9</cp:revision>
  <dcterms:created xsi:type="dcterms:W3CDTF">2018-05-27T08:46:00Z</dcterms:created>
  <dcterms:modified xsi:type="dcterms:W3CDTF">2021-10-04T08:30:00Z</dcterms:modified>
</cp:coreProperties>
</file>